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both"/>
        <w:rPr>
          <w:rFonts w:ascii="黑体" w:hAnsi="宋体" w:eastAsia="黑体" w:cs="黑体"/>
          <w:i w:val="0"/>
          <w:iCs w:val="0"/>
          <w:caps w:val="0"/>
          <w:color w:val="333333"/>
          <w:spacing w:val="0"/>
          <w:sz w:val="32"/>
          <w:szCs w:val="32"/>
        </w:rPr>
      </w:pPr>
      <w:r>
        <w:rPr>
          <w:rFonts w:hint="eastAsia" w:ascii="黑体" w:hAnsi="宋体" w:eastAsia="黑体" w:cs="黑体"/>
          <w:b w:val="0"/>
          <w:bCs w:val="0"/>
          <w:i w:val="0"/>
          <w:iCs w:val="0"/>
          <w:caps w:val="0"/>
          <w:color w:val="333333"/>
          <w:spacing w:val="0"/>
          <w:sz w:val="32"/>
          <w:szCs w:val="32"/>
          <w:bdr w:val="none" w:color="auto" w:sz="0" w:space="0"/>
          <w:shd w:val="clear" w:fill="FFFFFF"/>
          <w:lang w:eastAsia="zh-CN"/>
        </w:rPr>
        <w:t>附件3</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Times New Roman" w:hAnsi="Times New Roman" w:cs="Times New Roman"/>
          <w:b w:val="0"/>
          <w:bCs w:val="0"/>
          <w:i w:val="0"/>
          <w:iCs w:val="0"/>
          <w:caps w:val="0"/>
          <w:color w:val="333333"/>
          <w:spacing w:val="0"/>
          <w:sz w:val="10"/>
          <w:szCs w:val="10"/>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0"/>
        <w:jc w:val="center"/>
        <w:rPr>
          <w:rFonts w:ascii="华文中宋" w:hAnsi="华文中宋" w:eastAsia="华文中宋" w:cs="华文中宋"/>
          <w:i w:val="0"/>
          <w:iCs w:val="0"/>
          <w:caps w:val="0"/>
          <w:color w:val="333333"/>
          <w:spacing w:val="0"/>
          <w:sz w:val="36"/>
          <w:szCs w:val="36"/>
        </w:rPr>
      </w:pPr>
      <w:r>
        <w:rPr>
          <w:rFonts w:ascii="方正小标宋_GBK" w:hAnsi="方正小标宋_GBK" w:eastAsia="方正小标宋_GBK" w:cs="方正小标宋_GBK"/>
          <w:b w:val="0"/>
          <w:bCs w:val="0"/>
          <w:i w:val="0"/>
          <w:iCs w:val="0"/>
          <w:caps w:val="0"/>
          <w:color w:val="333333"/>
          <w:spacing w:val="0"/>
          <w:sz w:val="36"/>
          <w:szCs w:val="36"/>
          <w:bdr w:val="none" w:color="auto" w:sz="0" w:space="0"/>
          <w:shd w:val="clear" w:fill="FFFFFF"/>
          <w:lang w:eastAsia="zh-CN"/>
        </w:rPr>
        <w:t>云南省认定企业技术中心申报材料及附件清单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240" w:afterAutospacing="0"/>
        <w:ind w:left="0" w:right="0" w:firstLine="0"/>
        <w:jc w:val="left"/>
        <w:rPr>
          <w:rFonts w:hint="default" w:ascii="Times New Roman" w:hAnsi="Times New Roman" w:cs="Times New Roman"/>
          <w:i w:val="0"/>
          <w:iCs w:val="0"/>
          <w:caps w:val="0"/>
          <w:color w:val="333333"/>
          <w:spacing w:val="0"/>
          <w:sz w:val="19"/>
          <w:szCs w:val="19"/>
        </w:rPr>
      </w:pPr>
      <w:r>
        <w:rPr>
          <w:rFonts w:hint="default" w:ascii="Times New Roman" w:hAnsi="Times New Roman" w:cs="Times New Roman"/>
          <w:b w:val="0"/>
          <w:bCs w:val="0"/>
          <w:i w:val="0"/>
          <w:iCs w:val="0"/>
          <w:caps w:val="0"/>
          <w:color w:val="333333"/>
          <w:spacing w:val="0"/>
          <w:sz w:val="10"/>
          <w:szCs w:val="10"/>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605"/>
        <w:jc w:val="both"/>
        <w:rPr>
          <w:rFonts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t>一、云南省认定企业技术中心申</w:t>
      </w:r>
      <w:bookmarkStart w:id="0" w:name="_GoBack"/>
      <w:bookmarkEnd w:id="0"/>
      <w:r>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t>请报告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605"/>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t>二、云南省认定企业技术中心评价表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605"/>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t>三、20</w:t>
      </w:r>
      <w:r>
        <w:rPr>
          <w:rFonts w:hint="default" w:ascii="Times New Roman" w:hAnsi="Times New Roman" w:eastAsia="仿宋_GB2312" w:cs="Times New Roman"/>
          <w:i w:val="0"/>
          <w:iCs w:val="0"/>
          <w:caps w:val="0"/>
          <w:color w:val="333333"/>
          <w:spacing w:val="0"/>
          <w:sz w:val="30"/>
          <w:szCs w:val="30"/>
          <w:bdr w:val="none" w:color="auto" w:sz="0" w:space="0"/>
          <w:shd w:val="clear" w:fill="FFFFFF"/>
        </w:rPr>
        <w:t>22</w:t>
      </w:r>
      <w:r>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t>年大中型工业企业科技活动情况表、大中型工业企业科技项目一览表。未列入国家统计局大中型工业企业科技活动情况统计范围的企业应参照上述两个表的格式填报。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605"/>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t>四、20</w:t>
      </w:r>
      <w:r>
        <w:rPr>
          <w:rFonts w:hint="default" w:ascii="Times New Roman" w:hAnsi="Times New Roman" w:eastAsia="仿宋_GB2312" w:cs="Times New Roman"/>
          <w:i w:val="0"/>
          <w:iCs w:val="0"/>
          <w:caps w:val="0"/>
          <w:color w:val="333333"/>
          <w:spacing w:val="0"/>
          <w:sz w:val="30"/>
          <w:szCs w:val="30"/>
          <w:bdr w:val="none" w:color="auto" w:sz="0" w:space="0"/>
          <w:shd w:val="clear" w:fill="FFFFFF"/>
        </w:rPr>
        <w:t>22</w:t>
      </w:r>
      <w:r>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t>年企业资产负债表、损益表、现金流量表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605"/>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t>五、企业技术开发仪器设备清单（包括原值和使用部门，含中试设备，不含成品生产用设备）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605"/>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t>六、企业技术中心人员名单（包括姓名、年龄、学历、职称、在技术中心及其部门的职务等，不含外聘人员）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605"/>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t>七、附表1至附表12（按顺序填写，没有数据的附表为空表）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605"/>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t>八、企业高级专家和博士的专家证书和职称证书复印件；企业拥有的有效发明专利证书复印件；20</w:t>
      </w:r>
      <w:r>
        <w:rPr>
          <w:rFonts w:hint="default" w:ascii="Times New Roman" w:hAnsi="Times New Roman" w:eastAsia="仿宋_GB2312" w:cs="Times New Roman"/>
          <w:i w:val="0"/>
          <w:iCs w:val="0"/>
          <w:caps w:val="0"/>
          <w:color w:val="333333"/>
          <w:spacing w:val="0"/>
          <w:sz w:val="30"/>
          <w:szCs w:val="30"/>
          <w:bdr w:val="none" w:color="auto" w:sz="0" w:space="0"/>
          <w:shd w:val="clear" w:fill="FFFFFF"/>
        </w:rPr>
        <w:t>22</w:t>
      </w:r>
      <w:r>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t>年受理的专利申请证书复印件；企业2020—</w:t>
      </w:r>
      <w:r>
        <w:rPr>
          <w:rFonts w:hint="default" w:ascii="Times New Roman" w:hAnsi="Times New Roman" w:eastAsia="仿宋_GB2312" w:cs="Times New Roman"/>
          <w:i w:val="0"/>
          <w:iCs w:val="0"/>
          <w:caps w:val="0"/>
          <w:color w:val="333333"/>
          <w:spacing w:val="0"/>
          <w:sz w:val="30"/>
          <w:szCs w:val="30"/>
          <w:bdr w:val="none" w:color="auto" w:sz="0" w:space="0"/>
          <w:shd w:val="clear" w:fill="FFFFFF"/>
        </w:rPr>
        <w:t>2022</w:t>
      </w:r>
      <w:r>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t>年内主持和参加制定的标准复印件（不必全文，能证明企业作用即可）；国家级、省级研发创新平台证书复印件；通过本省、国家和国际组织认定的企业认定称号证书复印件；国家驰名商标和中国名牌、省名牌产品证书复印件；企业获国家和本省科技奖励（自然科技奖、技术发明奖、科技进步奖）证书复印件；</w:t>
      </w:r>
      <w:r>
        <w:rPr>
          <w:rFonts w:hint="default" w:ascii="仿宋_GB2312" w:eastAsia="仿宋_GB2312" w:cs="仿宋_GB2312"/>
          <w:b w:val="0"/>
          <w:bCs w:val="0"/>
          <w:i w:val="0"/>
          <w:iCs w:val="0"/>
          <w:caps w:val="0"/>
          <w:color w:val="000000"/>
          <w:spacing w:val="0"/>
          <w:sz w:val="30"/>
          <w:szCs w:val="30"/>
          <w:bdr w:val="none" w:color="auto" w:sz="0" w:space="0"/>
          <w:shd w:val="clear" w:fill="FFFFFF"/>
          <w:lang w:eastAsia="zh-CN"/>
        </w:rPr>
        <w:t>企业入库《云南省工业和信息化厅上市培育企业资源库名单》的通知复印件。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605"/>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t>九、州市关于本企业技术中心认定的文件复印件。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605"/>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t>十、企业对本企业技术中心组建及技术中心内设机构、人员设置的文件复印件。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368" w:lineRule="atLeast"/>
        <w:ind w:left="0" w:right="0" w:firstLine="605"/>
        <w:jc w:val="both"/>
        <w:rPr>
          <w:rFonts w:hint="default" w:ascii="仿宋_GB2312" w:eastAsia="仿宋_GB2312" w:cs="仿宋_GB2312"/>
          <w:i w:val="0"/>
          <w:iCs w:val="0"/>
          <w:caps w:val="0"/>
          <w:color w:val="333333"/>
          <w:spacing w:val="0"/>
          <w:sz w:val="30"/>
          <w:szCs w:val="30"/>
        </w:rPr>
      </w:pPr>
      <w:r>
        <w:rPr>
          <w:rFonts w:hint="default" w:ascii="仿宋_GB2312" w:eastAsia="仿宋_GB2312" w:cs="仿宋_GB2312"/>
          <w:b w:val="0"/>
          <w:bCs w:val="0"/>
          <w:i w:val="0"/>
          <w:iCs w:val="0"/>
          <w:caps w:val="0"/>
          <w:color w:val="333333"/>
          <w:spacing w:val="0"/>
          <w:sz w:val="30"/>
          <w:szCs w:val="30"/>
          <w:bdr w:val="none" w:color="auto" w:sz="0" w:space="0"/>
          <w:shd w:val="clear" w:fill="FFFFFF"/>
          <w:lang w:eastAsia="zh-CN"/>
        </w:rPr>
        <w:t>除上述材料外的其它材料，未经要求，可不必提供。</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E5364E"/>
    <w:rsid w:val="581E7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6"/>
    <w:semiHidden/>
    <w:unhideWhenUsed/>
    <w:qFormat/>
    <w:uiPriority w:val="0"/>
    <w:pPr>
      <w:keepNext/>
      <w:keepLines/>
      <w:spacing w:before="260" w:beforeLines="0" w:beforeAutospacing="0" w:after="260" w:afterLines="0" w:afterAutospacing="0" w:line="240" w:lineRule="auto"/>
      <w:ind w:left="578" w:hanging="576"/>
      <w:outlineLvl w:val="1"/>
    </w:pPr>
    <w:rPr>
      <w:rFonts w:ascii="Arial" w:hAnsi="Arial" w:eastAsia="宋体"/>
      <w:sz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6">
    <w:name w:val="标题 2 Char"/>
    <w:link w:val="2"/>
    <w:qFormat/>
    <w:uiPriority w:val="0"/>
    <w:rPr>
      <w:rFonts w:ascii="Arial" w:hAnsi="Arial" w:eastAsia="宋体"/>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2022-02-10T09:15:00Z</dcterms:created>
  <dc:creator>60922</dc:creator>
  <cp:lastModifiedBy>60922</cp:lastModifiedBy>
  <dcterms:modified xsi:type="dcterms:W3CDTF">2023-03-23T09:00:15Z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929F14F054E9431E95268F72FC354A29</vt:lpwstr>
  </property>
</Properties>
</file>